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E5037" w14:textId="77777777" w:rsidR="00967891" w:rsidRDefault="00967891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67A7744" w14:textId="77777777" w:rsidR="004A3B17" w:rsidRDefault="004A3B17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221C4F6D" w14:textId="77777777" w:rsidR="004A3B17" w:rsidRDefault="004A3B17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6C6806A0" w14:textId="233E24F3" w:rsidR="002220C2" w:rsidRPr="002220C2" w:rsidRDefault="002220C2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220C2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6DD30E40" w14:textId="77777777" w:rsidR="002220C2" w:rsidRPr="002220C2" w:rsidRDefault="002220C2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220C2">
        <w:rPr>
          <w:rFonts w:ascii="Times New Roman" w:hAnsi="Times New Roman" w:cs="Times New Roman"/>
          <w:sz w:val="28"/>
          <w:szCs w:val="28"/>
        </w:rPr>
        <w:t>до рішення обласної ради</w:t>
      </w:r>
    </w:p>
    <w:p w14:paraId="54D69D44" w14:textId="4FC53FF1" w:rsidR="002220C2" w:rsidRDefault="002220C2" w:rsidP="002220C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4A3B17">
        <w:rPr>
          <w:rFonts w:ascii="Times New Roman" w:hAnsi="Times New Roman" w:cs="Times New Roman"/>
          <w:sz w:val="28"/>
          <w:szCs w:val="28"/>
        </w:rPr>
        <w:t xml:space="preserve">2025 </w:t>
      </w:r>
      <w:r w:rsidRPr="002220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485C28D2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96E871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5FFCF6" w14:textId="77777777" w:rsidR="002220C2" w:rsidRPr="00C90C85" w:rsidRDefault="002220C2" w:rsidP="002220C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C85">
        <w:rPr>
          <w:rFonts w:ascii="Times New Roman" w:hAnsi="Times New Roman" w:cs="Times New Roman"/>
          <w:b/>
          <w:sz w:val="28"/>
          <w:szCs w:val="28"/>
        </w:rPr>
        <w:t>Перелік</w:t>
      </w:r>
    </w:p>
    <w:p w14:paraId="77782EE6" w14:textId="77777777" w:rsidR="002220C2" w:rsidRPr="00C90C85" w:rsidRDefault="007E6B3F" w:rsidP="002220C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90C85">
        <w:rPr>
          <w:rFonts w:ascii="Times New Roman" w:hAnsi="Times New Roman" w:cs="Times New Roman"/>
          <w:b/>
          <w:sz w:val="28"/>
          <w:szCs w:val="28"/>
        </w:rPr>
        <w:t xml:space="preserve">атеріальних цінностей, що </w:t>
      </w:r>
      <w:r w:rsidR="00C90C85" w:rsidRPr="00C90C85">
        <w:rPr>
          <w:rFonts w:ascii="Times New Roman" w:hAnsi="Times New Roman" w:cs="Times New Roman"/>
          <w:b/>
          <w:sz w:val="28"/>
          <w:szCs w:val="28"/>
        </w:rPr>
        <w:t>безкоштовно передаються з балансу</w:t>
      </w:r>
      <w:r w:rsidR="00C90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0C2" w:rsidRPr="00C90C85">
        <w:rPr>
          <w:rFonts w:ascii="Times New Roman" w:hAnsi="Times New Roman" w:cs="Times New Roman"/>
          <w:b/>
          <w:sz w:val="28"/>
          <w:szCs w:val="28"/>
        </w:rPr>
        <w:t>Закарпатського обласного комунального підприємства</w:t>
      </w:r>
    </w:p>
    <w:p w14:paraId="58AC1CF9" w14:textId="77777777" w:rsidR="002220C2" w:rsidRDefault="002220C2" w:rsidP="002220C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90C85">
        <w:rPr>
          <w:rFonts w:ascii="Times New Roman" w:hAnsi="Times New Roman" w:cs="Times New Roman"/>
          <w:b/>
          <w:sz w:val="28"/>
          <w:szCs w:val="28"/>
        </w:rPr>
        <w:t>«Міжнародний аеропорт Ужгород»</w:t>
      </w:r>
      <w:r w:rsidRPr="00C90C85">
        <w:rPr>
          <w:rFonts w:ascii="Times New Roman" w:hAnsi="Times New Roman" w:cs="Times New Roman"/>
          <w:b/>
          <w:sz w:val="28"/>
          <w:szCs w:val="28"/>
        </w:rPr>
        <w:cr/>
      </w:r>
    </w:p>
    <w:p w14:paraId="5DE05A31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1969"/>
        <w:gridCol w:w="1290"/>
        <w:gridCol w:w="1562"/>
        <w:gridCol w:w="1378"/>
        <w:gridCol w:w="1142"/>
        <w:gridCol w:w="1448"/>
      </w:tblGrid>
      <w:tr w:rsidR="001E4532" w14:paraId="7957C6A3" w14:textId="77777777" w:rsidTr="001E4532">
        <w:tc>
          <w:tcPr>
            <w:tcW w:w="559" w:type="dxa"/>
          </w:tcPr>
          <w:p w14:paraId="02F0EC8F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1969" w:type="dxa"/>
          </w:tcPr>
          <w:p w14:paraId="6FAFECDC" w14:textId="77777777" w:rsidR="00967891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</w:p>
          <w:p w14:paraId="4B1E95A1" w14:textId="77777777" w:rsidR="001E4532" w:rsidRDefault="00967891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ПММ</w:t>
            </w:r>
            <w:r w:rsidR="001E45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1" w:type="dxa"/>
          </w:tcPr>
          <w:p w14:paraId="6F5F2D02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286" w:type="dxa"/>
          </w:tcPr>
          <w:p w14:paraId="314E98AB" w14:textId="77777777" w:rsidR="001E4532" w:rsidRDefault="00967891" w:rsidP="0096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E4532">
              <w:rPr>
                <w:rFonts w:ascii="Times New Roman" w:hAnsi="Times New Roman" w:cs="Times New Roman"/>
                <w:sz w:val="28"/>
                <w:szCs w:val="28"/>
              </w:rPr>
              <w:t>алон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номіналом, л</w:t>
            </w:r>
          </w:p>
        </w:tc>
        <w:tc>
          <w:tcPr>
            <w:tcW w:w="1423" w:type="dxa"/>
          </w:tcPr>
          <w:p w14:paraId="2F43A42D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</w:p>
        </w:tc>
        <w:tc>
          <w:tcPr>
            <w:tcW w:w="1166" w:type="dxa"/>
          </w:tcPr>
          <w:p w14:paraId="50FE13D6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Всього, л</w:t>
            </w:r>
          </w:p>
        </w:tc>
        <w:tc>
          <w:tcPr>
            <w:tcW w:w="1651" w:type="dxa"/>
          </w:tcPr>
          <w:p w14:paraId="3E4BC924" w14:textId="77777777" w:rsidR="00292AA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 гривень </w:t>
            </w:r>
          </w:p>
          <w:p w14:paraId="7C704018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 ПДВ)</w:t>
            </w:r>
          </w:p>
        </w:tc>
      </w:tr>
      <w:tr w:rsidR="001E4532" w14:paraId="6C430774" w14:textId="77777777" w:rsidTr="001E4532">
        <w:tc>
          <w:tcPr>
            <w:tcW w:w="559" w:type="dxa"/>
            <w:vMerge w:val="restart"/>
          </w:tcPr>
          <w:p w14:paraId="376C470A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9" w:type="dxa"/>
            <w:vMerge w:val="restart"/>
          </w:tcPr>
          <w:p w14:paraId="4FEE0CCB" w14:textId="77777777" w:rsidR="001E4532" w:rsidRDefault="001E4532" w:rsidP="0096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Дизельне пал</w:t>
            </w:r>
            <w:r w:rsidR="00967891">
              <w:rPr>
                <w:rFonts w:ascii="Times New Roman" w:hAnsi="Times New Roman" w:cs="Times New Roman"/>
                <w:sz w:val="28"/>
                <w:szCs w:val="28"/>
              </w:rPr>
              <w:t>ьне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1" w:type="dxa"/>
            <w:vMerge w:val="restart"/>
          </w:tcPr>
          <w:p w14:paraId="7A6DB07E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шт./л</w:t>
            </w:r>
          </w:p>
        </w:tc>
        <w:tc>
          <w:tcPr>
            <w:tcW w:w="1286" w:type="dxa"/>
          </w:tcPr>
          <w:p w14:paraId="5D18CF6D" w14:textId="77777777" w:rsidR="001E4532" w:rsidRDefault="001E4532" w:rsidP="0096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3" w:type="dxa"/>
          </w:tcPr>
          <w:p w14:paraId="1BDA79F7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23/230</w:t>
            </w:r>
          </w:p>
        </w:tc>
        <w:tc>
          <w:tcPr>
            <w:tcW w:w="1166" w:type="dxa"/>
            <w:vMerge w:val="restart"/>
          </w:tcPr>
          <w:p w14:paraId="2785CBC1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651" w:type="dxa"/>
            <w:vMerge w:val="restart"/>
          </w:tcPr>
          <w:p w14:paraId="52E6687B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34815,98</w:t>
            </w:r>
          </w:p>
        </w:tc>
      </w:tr>
      <w:tr w:rsidR="001E4532" w14:paraId="09EB5B52" w14:textId="77777777" w:rsidTr="001E4532">
        <w:tc>
          <w:tcPr>
            <w:tcW w:w="559" w:type="dxa"/>
            <w:vMerge/>
          </w:tcPr>
          <w:p w14:paraId="6281E600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vMerge/>
          </w:tcPr>
          <w:p w14:paraId="2C616764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14:paraId="2FC8358E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14:paraId="2EBB5457" w14:textId="77777777" w:rsidR="001E4532" w:rsidRDefault="00967891" w:rsidP="0096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23" w:type="dxa"/>
          </w:tcPr>
          <w:p w14:paraId="639F5995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31/620</w:t>
            </w:r>
          </w:p>
        </w:tc>
        <w:tc>
          <w:tcPr>
            <w:tcW w:w="1166" w:type="dxa"/>
            <w:vMerge/>
          </w:tcPr>
          <w:p w14:paraId="733C8A02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14:paraId="7487699B" w14:textId="77777777" w:rsidR="001E4532" w:rsidRDefault="001E4532" w:rsidP="0005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532" w14:paraId="3A372FF2" w14:textId="77777777" w:rsidTr="001E4532">
        <w:tc>
          <w:tcPr>
            <w:tcW w:w="559" w:type="dxa"/>
            <w:vMerge w:val="restart"/>
          </w:tcPr>
          <w:p w14:paraId="251AFD95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69" w:type="dxa"/>
            <w:vMerge w:val="restart"/>
          </w:tcPr>
          <w:p w14:paraId="177EF7BA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 А-95</w:t>
            </w:r>
          </w:p>
        </w:tc>
        <w:tc>
          <w:tcPr>
            <w:tcW w:w="1291" w:type="dxa"/>
            <w:vMerge w:val="restart"/>
          </w:tcPr>
          <w:p w14:paraId="7CF24FB1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шт./л</w:t>
            </w:r>
          </w:p>
        </w:tc>
        <w:tc>
          <w:tcPr>
            <w:tcW w:w="1286" w:type="dxa"/>
          </w:tcPr>
          <w:p w14:paraId="76E8312F" w14:textId="77777777" w:rsidR="001E4532" w:rsidRDefault="001E4532" w:rsidP="0096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3" w:type="dxa"/>
          </w:tcPr>
          <w:p w14:paraId="44B3C9E4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10/100</w:t>
            </w:r>
          </w:p>
        </w:tc>
        <w:tc>
          <w:tcPr>
            <w:tcW w:w="1166" w:type="dxa"/>
            <w:vMerge w:val="restart"/>
          </w:tcPr>
          <w:p w14:paraId="4055065F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651" w:type="dxa"/>
            <w:vMerge w:val="restart"/>
          </w:tcPr>
          <w:p w14:paraId="18E23C7C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25116,00</w:t>
            </w:r>
          </w:p>
        </w:tc>
      </w:tr>
      <w:tr w:rsidR="001E4532" w14:paraId="04652A05" w14:textId="77777777" w:rsidTr="001E4532">
        <w:tc>
          <w:tcPr>
            <w:tcW w:w="559" w:type="dxa"/>
            <w:vMerge/>
          </w:tcPr>
          <w:p w14:paraId="72373B04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vMerge/>
          </w:tcPr>
          <w:p w14:paraId="4BDFFC11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Merge/>
          </w:tcPr>
          <w:p w14:paraId="6AD5FC81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</w:tcPr>
          <w:p w14:paraId="2E44C305" w14:textId="77777777" w:rsidR="001E4532" w:rsidRDefault="001E4532" w:rsidP="0096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23" w:type="dxa"/>
          </w:tcPr>
          <w:p w14:paraId="1EFA6EDC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23/460</w:t>
            </w:r>
          </w:p>
        </w:tc>
        <w:tc>
          <w:tcPr>
            <w:tcW w:w="1166" w:type="dxa"/>
            <w:vMerge/>
          </w:tcPr>
          <w:p w14:paraId="087BB1D0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vMerge/>
          </w:tcPr>
          <w:p w14:paraId="0C611B68" w14:textId="77777777" w:rsidR="001E4532" w:rsidRDefault="001E4532" w:rsidP="007E6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532" w:rsidRPr="001E4532" w14:paraId="193A9FBF" w14:textId="77777777" w:rsidTr="00053E03">
        <w:tc>
          <w:tcPr>
            <w:tcW w:w="2528" w:type="dxa"/>
            <w:gridSpan w:val="2"/>
          </w:tcPr>
          <w:p w14:paraId="3809AF00" w14:textId="77777777" w:rsidR="001E4532" w:rsidRPr="001E4532" w:rsidRDefault="001E4532" w:rsidP="007E6B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532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291" w:type="dxa"/>
          </w:tcPr>
          <w:p w14:paraId="668B5AC7" w14:textId="77777777" w:rsidR="001E4532" w:rsidRPr="001E4532" w:rsidRDefault="001E4532" w:rsidP="007E6B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6" w:type="dxa"/>
          </w:tcPr>
          <w:p w14:paraId="0B2684F3" w14:textId="77777777" w:rsidR="001E4532" w:rsidRPr="001E4532" w:rsidRDefault="001E4532" w:rsidP="007E6B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5FC70D08" w14:textId="77777777" w:rsidR="001E4532" w:rsidRPr="001E4532" w:rsidRDefault="001E4532" w:rsidP="007E6B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6" w:type="dxa"/>
          </w:tcPr>
          <w:p w14:paraId="724BD2EE" w14:textId="77777777" w:rsidR="001E4532" w:rsidRPr="001E4532" w:rsidRDefault="001E4532" w:rsidP="007E6B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532">
              <w:rPr>
                <w:rFonts w:ascii="Times New Roman" w:hAnsi="Times New Roman" w:cs="Times New Roman"/>
                <w:b/>
                <w:sz w:val="28"/>
                <w:szCs w:val="28"/>
              </w:rPr>
              <w:t>1410</w:t>
            </w:r>
          </w:p>
        </w:tc>
        <w:tc>
          <w:tcPr>
            <w:tcW w:w="1651" w:type="dxa"/>
          </w:tcPr>
          <w:p w14:paraId="61E7EB4C" w14:textId="77777777" w:rsidR="001E4532" w:rsidRPr="001E4532" w:rsidRDefault="001E4532" w:rsidP="007E6B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532">
              <w:rPr>
                <w:rFonts w:ascii="Times New Roman" w:hAnsi="Times New Roman" w:cs="Times New Roman"/>
                <w:b/>
                <w:sz w:val="28"/>
                <w:szCs w:val="28"/>
              </w:rPr>
              <w:t>59931,98</w:t>
            </w:r>
          </w:p>
        </w:tc>
      </w:tr>
    </w:tbl>
    <w:p w14:paraId="790F33C1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417D5B" w14:textId="77777777" w:rsidR="005F67DC" w:rsidRDefault="005F67DC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72EAD9" w14:textId="77777777" w:rsidR="005F67DC" w:rsidRDefault="005F67DC" w:rsidP="005F6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831B2" w14:textId="77777777" w:rsidR="005F67DC" w:rsidRPr="005F67DC" w:rsidRDefault="005F67DC" w:rsidP="005F67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67DC">
        <w:rPr>
          <w:rFonts w:ascii="Times New Roman" w:hAnsi="Times New Roman" w:cs="Times New Roman"/>
          <w:b/>
          <w:sz w:val="28"/>
          <w:szCs w:val="28"/>
        </w:rPr>
        <w:t xml:space="preserve">Перший заступник голови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5F67DC">
        <w:rPr>
          <w:rFonts w:ascii="Times New Roman" w:hAnsi="Times New Roman" w:cs="Times New Roman"/>
          <w:b/>
          <w:sz w:val="28"/>
          <w:szCs w:val="28"/>
        </w:rPr>
        <w:t>Андрій ШЕКЕТА</w:t>
      </w:r>
    </w:p>
    <w:p w14:paraId="2C87293F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46167A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D91B54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AFA2EF3" w14:textId="77777777" w:rsidR="002220C2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E7D40E" w14:textId="77777777" w:rsidR="002220C2" w:rsidRPr="005A250F" w:rsidRDefault="002220C2" w:rsidP="00050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220C2" w:rsidRPr="005A250F" w:rsidSect="0096789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69"/>
    <w:rsid w:val="00050000"/>
    <w:rsid w:val="001243F4"/>
    <w:rsid w:val="001E4532"/>
    <w:rsid w:val="001F6842"/>
    <w:rsid w:val="002220C2"/>
    <w:rsid w:val="00226595"/>
    <w:rsid w:val="00292AA2"/>
    <w:rsid w:val="002E661C"/>
    <w:rsid w:val="00417E69"/>
    <w:rsid w:val="004832C0"/>
    <w:rsid w:val="004A3B17"/>
    <w:rsid w:val="004B2EE5"/>
    <w:rsid w:val="005A250F"/>
    <w:rsid w:val="005C1404"/>
    <w:rsid w:val="005F67DC"/>
    <w:rsid w:val="006D0A4C"/>
    <w:rsid w:val="007B0B01"/>
    <w:rsid w:val="007E6B3F"/>
    <w:rsid w:val="00801A1A"/>
    <w:rsid w:val="00825D80"/>
    <w:rsid w:val="008743BE"/>
    <w:rsid w:val="0088574F"/>
    <w:rsid w:val="00967891"/>
    <w:rsid w:val="00AE21C9"/>
    <w:rsid w:val="00B22A0D"/>
    <w:rsid w:val="00B30AB5"/>
    <w:rsid w:val="00B62A4F"/>
    <w:rsid w:val="00C90C85"/>
    <w:rsid w:val="00CD7D67"/>
    <w:rsid w:val="00CF4CB0"/>
    <w:rsid w:val="00D21F60"/>
    <w:rsid w:val="00D50F34"/>
    <w:rsid w:val="00DA0C68"/>
    <w:rsid w:val="00E05A56"/>
    <w:rsid w:val="00E57EEA"/>
    <w:rsid w:val="00F42675"/>
    <w:rsid w:val="00F518CA"/>
    <w:rsid w:val="00F57C90"/>
    <w:rsid w:val="00FA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33BE"/>
  <w15:chartTrackingRefBased/>
  <w15:docId w15:val="{07985E9B-BAB5-4CD3-B542-052C5D53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5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25D80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356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Закарпатська обласна рада</cp:lastModifiedBy>
  <cp:revision>33</cp:revision>
  <cp:lastPrinted>2025-03-20T15:51:00Z</cp:lastPrinted>
  <dcterms:created xsi:type="dcterms:W3CDTF">2025-03-06T11:30:00Z</dcterms:created>
  <dcterms:modified xsi:type="dcterms:W3CDTF">2025-03-24T08:34:00Z</dcterms:modified>
</cp:coreProperties>
</file>